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8A4C4" w14:textId="479AAB2E" w:rsidR="004F10C1" w:rsidRDefault="00AE2272" w:rsidP="00AE2272">
      <w:pPr>
        <w:jc w:val="center"/>
      </w:pPr>
      <w:r>
        <w:rPr>
          <w:noProof/>
        </w:rPr>
        <w:drawing>
          <wp:inline distT="0" distB="0" distL="0" distR="0" wp14:anchorId="76DE545C" wp14:editId="772B3AB4">
            <wp:extent cx="2560320" cy="1493254"/>
            <wp:effectExtent l="0" t="0" r="0" b="0"/>
            <wp:docPr id="1" name="Picture 1" descr="Logo, OKC Mayor's Committee on Disability Conce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KC Mayor's Committee on Disability Concerns"/>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60320" cy="1493254"/>
                    </a:xfrm>
                    <a:prstGeom prst="rect">
                      <a:avLst/>
                    </a:prstGeom>
                  </pic:spPr>
                </pic:pic>
              </a:graphicData>
            </a:graphic>
          </wp:inline>
        </w:drawing>
      </w:r>
    </w:p>
    <w:p w14:paraId="51EDFF8D" w14:textId="2C92C761" w:rsidR="00AE2272" w:rsidRPr="00AE2272" w:rsidRDefault="00AE2272" w:rsidP="004F63E4">
      <w:pPr>
        <w:pStyle w:val="Heading1"/>
      </w:pPr>
      <w:r w:rsidRPr="004F63E4">
        <w:t>December</w:t>
      </w:r>
      <w:r w:rsidRPr="00AE2272">
        <w:t xml:space="preserve"> 2024 Regular Meeting</w:t>
      </w:r>
    </w:p>
    <w:p w14:paraId="32719EE3" w14:textId="0D38A683" w:rsidR="00AE2272" w:rsidRPr="00AE2272" w:rsidRDefault="00AE2272" w:rsidP="00AE2272">
      <w:pPr>
        <w:shd w:val="clear" w:color="auto" w:fill="FFFFFF"/>
        <w:spacing w:after="360" w:line="240" w:lineRule="auto"/>
        <w:jc w:val="center"/>
        <w:rPr>
          <w:rFonts w:ascii="Franklin Gothic Book" w:eastAsia="Times New Roman" w:hAnsi="Franklin Gothic Book" w:cs="Times New Roman"/>
          <w:color w:val="000000"/>
          <w:szCs w:val="24"/>
        </w:rPr>
      </w:pPr>
      <w:r w:rsidRPr="004F63E4">
        <w:rPr>
          <w:rFonts w:ascii="Franklin Gothic Book" w:eastAsia="Times New Roman" w:hAnsi="Franklin Gothic Book" w:cs="Times New Roman"/>
          <w:color w:val="000000"/>
          <w:szCs w:val="24"/>
        </w:rPr>
        <w:t>Dec.</w:t>
      </w:r>
      <w:r w:rsidRPr="00AE2272">
        <w:rPr>
          <w:rFonts w:ascii="Franklin Gothic Book" w:eastAsia="Times New Roman" w:hAnsi="Franklin Gothic Book" w:cs="Times New Roman"/>
          <w:color w:val="000000"/>
          <w:szCs w:val="24"/>
        </w:rPr>
        <w:t xml:space="preserve"> </w:t>
      </w:r>
      <w:r w:rsidRPr="004F63E4">
        <w:rPr>
          <w:rFonts w:ascii="Franklin Gothic Book" w:eastAsia="Times New Roman" w:hAnsi="Franklin Gothic Book" w:cs="Times New Roman"/>
          <w:color w:val="000000"/>
          <w:szCs w:val="24"/>
        </w:rPr>
        <w:t>1</w:t>
      </w:r>
      <w:r w:rsidR="00EF64D2">
        <w:rPr>
          <w:rFonts w:ascii="Franklin Gothic Book" w:eastAsia="Times New Roman" w:hAnsi="Franklin Gothic Book" w:cs="Times New Roman"/>
          <w:color w:val="000000"/>
          <w:szCs w:val="24"/>
        </w:rPr>
        <w:t>1</w:t>
      </w:r>
      <w:r w:rsidRPr="00AE2272">
        <w:rPr>
          <w:rFonts w:ascii="Franklin Gothic Book" w:eastAsia="Times New Roman" w:hAnsi="Franklin Gothic Book" w:cs="Times New Roman"/>
          <w:color w:val="000000"/>
          <w:szCs w:val="24"/>
        </w:rPr>
        <w:t>, 2024 — 9 am,</w:t>
      </w:r>
      <w:r w:rsidRPr="00AE2272">
        <w:rPr>
          <w:rFonts w:ascii="Franklin Gothic Book" w:eastAsia="Times New Roman" w:hAnsi="Franklin Gothic Book" w:cs="Times New Roman"/>
          <w:color w:val="000000"/>
          <w:szCs w:val="24"/>
        </w:rPr>
        <w:br/>
        <w:t>at</w:t>
      </w:r>
      <w:r w:rsidRPr="00AE2272">
        <w:rPr>
          <w:rFonts w:ascii="Franklin Gothic Book" w:eastAsia="Times New Roman" w:hAnsi="Franklin Gothic Book" w:cs="Times New Roman"/>
          <w:color w:val="000000"/>
          <w:szCs w:val="24"/>
        </w:rPr>
        <w:br/>
        <w:t>OKC Central Maintenance Facility Training Center,</w:t>
      </w:r>
      <w:r w:rsidRPr="00AE2272">
        <w:rPr>
          <w:rFonts w:ascii="Franklin Gothic Book" w:eastAsia="Times New Roman" w:hAnsi="Franklin Gothic Book" w:cs="Times New Roman"/>
          <w:color w:val="000000"/>
          <w:szCs w:val="24"/>
        </w:rPr>
        <w:br/>
      </w:r>
      <w:bookmarkStart w:id="0" w:name="_Hlk184281048"/>
      <w:r w:rsidRPr="00AE2272">
        <w:rPr>
          <w:rFonts w:ascii="Franklin Gothic Book" w:eastAsia="Times New Roman" w:hAnsi="Franklin Gothic Book" w:cs="Times New Roman"/>
          <w:color w:val="000000"/>
          <w:szCs w:val="24"/>
        </w:rPr>
        <w:t>3738 SW 15th St, Building 3,</w:t>
      </w:r>
      <w:r w:rsidRPr="00AE2272">
        <w:rPr>
          <w:rFonts w:ascii="Franklin Gothic Book" w:eastAsia="Times New Roman" w:hAnsi="Franklin Gothic Book" w:cs="Times New Roman"/>
          <w:color w:val="000000"/>
          <w:szCs w:val="24"/>
        </w:rPr>
        <w:br/>
        <w:t>Oklahoma City, OK  73108</w:t>
      </w:r>
      <w:bookmarkEnd w:id="0"/>
    </w:p>
    <w:tbl>
      <w:tblPr>
        <w:tblStyle w:val="TableGrid"/>
        <w:tblpPr w:leftFromText="187" w:rightFromText="187" w:vertAnchor="text" w:horzAnchor="margin" w:tblpXSpec="right" w:tblpY="260"/>
        <w:tblOverlap w:val="never"/>
        <w:tblW w:w="0" w:type="auto"/>
        <w:tblLook w:val="04A0" w:firstRow="1" w:lastRow="0" w:firstColumn="1" w:lastColumn="0" w:noHBand="0" w:noVBand="1"/>
      </w:tblPr>
      <w:tblGrid>
        <w:gridCol w:w="2880"/>
      </w:tblGrid>
      <w:tr w:rsidR="00AE2272" w:rsidRPr="004F63E4" w14:paraId="52F75EB3" w14:textId="77777777" w:rsidTr="004F63E4">
        <w:trPr>
          <w:trHeight w:val="720"/>
        </w:trPr>
        <w:tc>
          <w:tcPr>
            <w:tcW w:w="2880" w:type="dxa"/>
            <w:shd w:val="clear" w:color="auto" w:fill="F2F2F2" w:themeFill="background1" w:themeFillShade="F2"/>
          </w:tcPr>
          <w:p w14:paraId="19CFC64E" w14:textId="77777777" w:rsidR="00AE2272" w:rsidRPr="004F63E4" w:rsidRDefault="00AE2272" w:rsidP="004F63E4">
            <w:pPr>
              <w:pStyle w:val="Heading2"/>
              <w:outlineLvl w:val="1"/>
            </w:pPr>
            <w:r w:rsidRPr="004F63E4">
              <w:t>Committee Members:</w:t>
            </w:r>
          </w:p>
        </w:tc>
      </w:tr>
      <w:tr w:rsidR="00AE2272" w:rsidRPr="004F63E4" w14:paraId="42E97E61" w14:textId="77777777" w:rsidTr="004F63E4">
        <w:trPr>
          <w:trHeight w:val="720"/>
        </w:trPr>
        <w:tc>
          <w:tcPr>
            <w:tcW w:w="2880" w:type="dxa"/>
            <w:shd w:val="clear" w:color="auto" w:fill="F2F2F2" w:themeFill="background1" w:themeFillShade="F2"/>
          </w:tcPr>
          <w:p w14:paraId="76F8D3FD" w14:textId="77777777" w:rsidR="00AE2272" w:rsidRPr="004F63E4" w:rsidRDefault="00AE2272" w:rsidP="00AE2272">
            <w:pPr>
              <w:spacing w:after="180" w:line="240" w:lineRule="auto"/>
              <w:outlineLvl w:val="1"/>
              <w:rPr>
                <w:rFonts w:ascii="Franklin Gothic Book" w:eastAsia="Times New Roman" w:hAnsi="Franklin Gothic Book" w:cs="Times New Roman"/>
                <w:b/>
                <w:bCs/>
                <w:szCs w:val="24"/>
              </w:rPr>
            </w:pPr>
            <w:r w:rsidRPr="00AE2272">
              <w:rPr>
                <w:rFonts w:ascii="Franklin Gothic Book" w:eastAsia="Times New Roman" w:hAnsi="Franklin Gothic Book" w:cs="Times New Roman"/>
                <w:szCs w:val="24"/>
              </w:rPr>
              <w:t>Sidna Trimmell – Chair</w:t>
            </w:r>
            <w:r w:rsidRPr="00AE2272">
              <w:rPr>
                <w:rFonts w:ascii="Franklin Gothic Book" w:eastAsia="Times New Roman" w:hAnsi="Franklin Gothic Book" w:cs="Times New Roman"/>
                <w:szCs w:val="24"/>
              </w:rPr>
              <w:br/>
              <w:t>Adam Lane – Vice-Chair</w:t>
            </w:r>
            <w:r w:rsidRPr="00AE2272">
              <w:rPr>
                <w:rFonts w:ascii="Franklin Gothic Book" w:eastAsia="Times New Roman" w:hAnsi="Franklin Gothic Book" w:cs="Times New Roman"/>
                <w:szCs w:val="24"/>
              </w:rPr>
              <w:br/>
              <w:t>Dana Tallon – Secretary</w:t>
            </w:r>
            <w:r w:rsidRPr="00AE2272">
              <w:rPr>
                <w:rFonts w:ascii="Franklin Gothic Book" w:eastAsia="Times New Roman" w:hAnsi="Franklin Gothic Book" w:cs="Times New Roman"/>
                <w:szCs w:val="24"/>
              </w:rPr>
              <w:br/>
              <w:t>Scott Ellis – Treasurer</w:t>
            </w:r>
            <w:r w:rsidRPr="00AE2272">
              <w:rPr>
                <w:rFonts w:ascii="Franklin Gothic Book" w:eastAsia="Times New Roman" w:hAnsi="Franklin Gothic Book" w:cs="Times New Roman"/>
                <w:szCs w:val="24"/>
              </w:rPr>
              <w:br/>
              <w:t>Keith Wilkinson – Parliamentarian</w:t>
            </w:r>
            <w:r w:rsidRPr="00AE2272">
              <w:rPr>
                <w:rFonts w:ascii="Franklin Gothic Book" w:eastAsia="Times New Roman" w:hAnsi="Franklin Gothic Book" w:cs="Times New Roman"/>
                <w:szCs w:val="24"/>
              </w:rPr>
              <w:br/>
            </w:r>
            <w:r w:rsidRPr="00AE2272">
              <w:rPr>
                <w:rFonts w:ascii="Franklin Gothic Book" w:eastAsia="Times New Roman" w:hAnsi="Franklin Gothic Book" w:cs="Times New Roman"/>
                <w:szCs w:val="24"/>
              </w:rPr>
              <w:br/>
              <w:t>Rochelle Alexander</w:t>
            </w:r>
            <w:r w:rsidRPr="00AE2272">
              <w:rPr>
                <w:rFonts w:ascii="Franklin Gothic Book" w:eastAsia="Times New Roman" w:hAnsi="Franklin Gothic Book" w:cs="Times New Roman"/>
                <w:szCs w:val="24"/>
              </w:rPr>
              <w:br/>
              <w:t>Cal Bryant</w:t>
            </w:r>
            <w:r w:rsidRPr="00AE2272">
              <w:rPr>
                <w:rFonts w:ascii="Franklin Gothic Book" w:eastAsia="Times New Roman" w:hAnsi="Franklin Gothic Book" w:cs="Times New Roman"/>
                <w:szCs w:val="24"/>
              </w:rPr>
              <w:br/>
              <w:t>Linda Bryant</w:t>
            </w:r>
            <w:r w:rsidRPr="00AE2272">
              <w:rPr>
                <w:rFonts w:ascii="Franklin Gothic Book" w:eastAsia="Times New Roman" w:hAnsi="Franklin Gothic Book" w:cs="Times New Roman"/>
                <w:szCs w:val="24"/>
              </w:rPr>
              <w:br/>
              <w:t>Vera Cheek</w:t>
            </w:r>
            <w:r w:rsidRPr="00AE2272">
              <w:rPr>
                <w:rFonts w:ascii="Franklin Gothic Book" w:eastAsia="Times New Roman" w:hAnsi="Franklin Gothic Book" w:cs="Times New Roman"/>
                <w:szCs w:val="24"/>
              </w:rPr>
              <w:br/>
              <w:t>Marilyn Dillon</w:t>
            </w:r>
            <w:r w:rsidRPr="00AE2272">
              <w:rPr>
                <w:rFonts w:ascii="Franklin Gothic Book" w:eastAsia="Times New Roman" w:hAnsi="Franklin Gothic Book" w:cs="Times New Roman"/>
                <w:szCs w:val="24"/>
              </w:rPr>
              <w:br/>
              <w:t>Jeff Dismukes</w:t>
            </w:r>
            <w:r w:rsidRPr="00AE2272">
              <w:rPr>
                <w:rFonts w:ascii="Franklin Gothic Book" w:eastAsia="Times New Roman" w:hAnsi="Franklin Gothic Book" w:cs="Times New Roman"/>
                <w:szCs w:val="24"/>
              </w:rPr>
              <w:br/>
              <w:t>Audrea George</w:t>
            </w:r>
            <w:r w:rsidRPr="00AE2272">
              <w:rPr>
                <w:rFonts w:ascii="Franklin Gothic Book" w:eastAsia="Times New Roman" w:hAnsi="Franklin Gothic Book" w:cs="Times New Roman"/>
                <w:szCs w:val="24"/>
              </w:rPr>
              <w:br/>
              <w:t>Heather Hancock-Blackburn</w:t>
            </w:r>
            <w:r w:rsidRPr="00AE2272">
              <w:rPr>
                <w:rFonts w:ascii="Franklin Gothic Book" w:eastAsia="Times New Roman" w:hAnsi="Franklin Gothic Book" w:cs="Times New Roman"/>
                <w:szCs w:val="24"/>
              </w:rPr>
              <w:br/>
              <w:t>Jackie Haverly</w:t>
            </w:r>
            <w:r w:rsidRPr="00AE2272">
              <w:rPr>
                <w:rFonts w:ascii="Franklin Gothic Book" w:eastAsia="Times New Roman" w:hAnsi="Franklin Gothic Book" w:cs="Times New Roman"/>
                <w:szCs w:val="24"/>
              </w:rPr>
              <w:br/>
              <w:t>James Helm</w:t>
            </w:r>
            <w:r w:rsidRPr="00AE2272">
              <w:rPr>
                <w:rFonts w:ascii="Franklin Gothic Book" w:eastAsia="Times New Roman" w:hAnsi="Franklin Gothic Book" w:cs="Times New Roman"/>
                <w:szCs w:val="24"/>
              </w:rPr>
              <w:br/>
              <w:t>Larry Hopper</w:t>
            </w:r>
            <w:r w:rsidRPr="00AE2272">
              <w:rPr>
                <w:rFonts w:ascii="Franklin Gothic Book" w:eastAsia="Times New Roman" w:hAnsi="Franklin Gothic Book" w:cs="Times New Roman"/>
                <w:szCs w:val="24"/>
              </w:rPr>
              <w:br/>
              <w:t>Kyle King</w:t>
            </w:r>
            <w:r w:rsidRPr="00AE2272">
              <w:rPr>
                <w:rFonts w:ascii="Franklin Gothic Book" w:eastAsia="Times New Roman" w:hAnsi="Franklin Gothic Book" w:cs="Times New Roman"/>
                <w:szCs w:val="24"/>
              </w:rPr>
              <w:br/>
              <w:t>Fayth McMillin</w:t>
            </w:r>
            <w:r w:rsidRPr="00AE2272">
              <w:rPr>
                <w:rFonts w:ascii="Franklin Gothic Book" w:eastAsia="Times New Roman" w:hAnsi="Franklin Gothic Book" w:cs="Times New Roman"/>
                <w:szCs w:val="24"/>
              </w:rPr>
              <w:br/>
              <w:t>Greg Morgan</w:t>
            </w:r>
            <w:r w:rsidRPr="00AE2272">
              <w:rPr>
                <w:rFonts w:ascii="Franklin Gothic Book" w:eastAsia="Times New Roman" w:hAnsi="Franklin Gothic Book" w:cs="Times New Roman"/>
                <w:szCs w:val="24"/>
              </w:rPr>
              <w:br/>
              <w:t>Tabitha Pope</w:t>
            </w:r>
            <w:r w:rsidRPr="00AE2272">
              <w:rPr>
                <w:rFonts w:ascii="Franklin Gothic Book" w:eastAsia="Times New Roman" w:hAnsi="Franklin Gothic Book" w:cs="Times New Roman"/>
                <w:szCs w:val="24"/>
              </w:rPr>
              <w:br/>
              <w:t>Liz Scheffe</w:t>
            </w:r>
            <w:r w:rsidRPr="00AE2272">
              <w:rPr>
                <w:rFonts w:ascii="Franklin Gothic Book" w:eastAsia="Times New Roman" w:hAnsi="Franklin Gothic Book" w:cs="Times New Roman"/>
                <w:szCs w:val="24"/>
              </w:rPr>
              <w:br/>
              <w:t>David Storer</w:t>
            </w:r>
            <w:r w:rsidRPr="00AE2272">
              <w:rPr>
                <w:rFonts w:ascii="Franklin Gothic Book" w:eastAsia="Times New Roman" w:hAnsi="Franklin Gothic Book" w:cs="Times New Roman"/>
                <w:szCs w:val="24"/>
              </w:rPr>
              <w:br/>
              <w:t>Joy Turner</w:t>
            </w:r>
            <w:r w:rsidRPr="00AE2272">
              <w:rPr>
                <w:rFonts w:ascii="Franklin Gothic Book" w:eastAsia="Times New Roman" w:hAnsi="Franklin Gothic Book" w:cs="Times New Roman"/>
                <w:szCs w:val="24"/>
              </w:rPr>
              <w:br/>
              <w:t>Lori Wathen</w:t>
            </w:r>
            <w:r w:rsidRPr="00AE2272">
              <w:rPr>
                <w:rFonts w:ascii="Franklin Gothic Book" w:eastAsia="Times New Roman" w:hAnsi="Franklin Gothic Book" w:cs="Times New Roman"/>
                <w:szCs w:val="24"/>
              </w:rPr>
              <w:br/>
              <w:t>Ken Wyatt</w:t>
            </w:r>
          </w:p>
        </w:tc>
      </w:tr>
    </w:tbl>
    <w:p w14:paraId="1BE3E9CA" w14:textId="4A76041E" w:rsidR="00AE2272" w:rsidRPr="00AE2272" w:rsidRDefault="00AE2272" w:rsidP="004F63E4">
      <w:pPr>
        <w:pStyle w:val="Heading2"/>
      </w:pPr>
      <w:r w:rsidRPr="00AE2272">
        <w:t>Regular Meeting:</w:t>
      </w:r>
    </w:p>
    <w:p w14:paraId="118CB983" w14:textId="77777777" w:rsidR="00AE2272" w:rsidRPr="00AE2272" w:rsidRDefault="00AE2272" w:rsidP="00AE2272">
      <w:pPr>
        <w:shd w:val="clear" w:color="auto" w:fill="FFFFFF"/>
        <w:spacing w:after="360" w:line="240" w:lineRule="auto"/>
        <w:rPr>
          <w:rFonts w:ascii="Franklin Gothic Book" w:eastAsia="Times New Roman" w:hAnsi="Franklin Gothic Book" w:cs="Times New Roman"/>
          <w:color w:val="000000"/>
          <w:szCs w:val="24"/>
        </w:rPr>
      </w:pPr>
      <w:r w:rsidRPr="00AE2272">
        <w:rPr>
          <w:rFonts w:ascii="Franklin Gothic Book" w:eastAsia="Times New Roman" w:hAnsi="Franklin Gothic Book" w:cs="Times New Roman"/>
          <w:color w:val="000000"/>
          <w:szCs w:val="24"/>
        </w:rPr>
        <w:t>Call to Order</w:t>
      </w:r>
    </w:p>
    <w:p w14:paraId="5EB582DF" w14:textId="77777777" w:rsidR="00AE2272" w:rsidRPr="00AE2272" w:rsidRDefault="00AE2272" w:rsidP="00AE2272">
      <w:pPr>
        <w:shd w:val="clear" w:color="auto" w:fill="FFFFFF"/>
        <w:spacing w:after="360" w:line="240" w:lineRule="auto"/>
        <w:rPr>
          <w:rFonts w:ascii="Franklin Gothic Book" w:eastAsia="Times New Roman" w:hAnsi="Franklin Gothic Book" w:cs="Times New Roman"/>
          <w:color w:val="000000"/>
          <w:szCs w:val="24"/>
        </w:rPr>
      </w:pPr>
      <w:r w:rsidRPr="00AE2272">
        <w:rPr>
          <w:rFonts w:ascii="Franklin Gothic Book" w:eastAsia="Times New Roman" w:hAnsi="Franklin Gothic Book" w:cs="Times New Roman"/>
          <w:color w:val="000000"/>
          <w:szCs w:val="24"/>
        </w:rPr>
        <w:t>Roll Call</w:t>
      </w:r>
    </w:p>
    <w:p w14:paraId="746A8C43" w14:textId="77777777" w:rsidR="00AE2272" w:rsidRPr="00AE2272" w:rsidRDefault="00AE2272" w:rsidP="00AE2272">
      <w:pPr>
        <w:shd w:val="clear" w:color="auto" w:fill="FFFFFF"/>
        <w:spacing w:after="360" w:line="240" w:lineRule="auto"/>
        <w:rPr>
          <w:rFonts w:ascii="Franklin Gothic Book" w:eastAsia="Times New Roman" w:hAnsi="Franklin Gothic Book" w:cs="Times New Roman"/>
          <w:color w:val="000000"/>
          <w:szCs w:val="24"/>
        </w:rPr>
      </w:pPr>
      <w:r w:rsidRPr="00AE2272">
        <w:rPr>
          <w:rFonts w:ascii="Franklin Gothic Book" w:eastAsia="Times New Roman" w:hAnsi="Franklin Gothic Book" w:cs="Times New Roman"/>
          <w:color w:val="000000"/>
          <w:szCs w:val="24"/>
        </w:rPr>
        <w:t>Welcome and Introductions</w:t>
      </w:r>
    </w:p>
    <w:p w14:paraId="3693CBB8" w14:textId="77777777" w:rsidR="00AE2272" w:rsidRPr="00AE2272" w:rsidRDefault="00AE2272" w:rsidP="00AE2272">
      <w:pPr>
        <w:shd w:val="clear" w:color="auto" w:fill="FFFFFF"/>
        <w:spacing w:after="360" w:line="240" w:lineRule="auto"/>
        <w:rPr>
          <w:rFonts w:ascii="Franklin Gothic Book" w:eastAsia="Times New Roman" w:hAnsi="Franklin Gothic Book" w:cs="Times New Roman"/>
          <w:color w:val="000000"/>
          <w:szCs w:val="24"/>
        </w:rPr>
      </w:pPr>
      <w:r w:rsidRPr="00AE2272">
        <w:rPr>
          <w:rFonts w:ascii="Franklin Gothic Book" w:eastAsia="Times New Roman" w:hAnsi="Franklin Gothic Book" w:cs="Times New Roman"/>
          <w:b/>
          <w:bCs/>
          <w:color w:val="000000"/>
          <w:szCs w:val="24"/>
        </w:rPr>
        <w:t>Public Comments:</w:t>
      </w:r>
      <w:r w:rsidRPr="00AE2272">
        <w:rPr>
          <w:rFonts w:ascii="Franklin Gothic Book" w:eastAsia="Times New Roman" w:hAnsi="Franklin Gothic Book" w:cs="Times New Roman"/>
          <w:color w:val="000000"/>
          <w:szCs w:val="24"/>
        </w:rPr>
        <w:t> The Oklahoma City Mayor’s Committee on Disability Concerns welcomes citizens comments at the beginning of each meeting. Comments shall be limited to three (3) minutes and citizens must sign in at least five (5) minutes before the meeting is scheduled to begin. Citizens that are not committee members are not permitted to participate in regular meeting discussion. By signing up for comments, you acknowledge the commenting procedures of the committee.</w:t>
      </w:r>
    </w:p>
    <w:p w14:paraId="5EFB228A" w14:textId="77777777" w:rsidR="00AE2272" w:rsidRPr="00AE2272" w:rsidRDefault="00AE2272" w:rsidP="004F63E4">
      <w:pPr>
        <w:pStyle w:val="Heading2"/>
      </w:pPr>
      <w:r w:rsidRPr="00AE2272">
        <w:t>Reports from Officers</w:t>
      </w:r>
    </w:p>
    <w:p w14:paraId="6368FA06" w14:textId="77777777" w:rsidR="00AE2272" w:rsidRPr="00AE2272" w:rsidRDefault="00AE2272" w:rsidP="00AE2272">
      <w:pPr>
        <w:shd w:val="clear" w:color="auto" w:fill="FFFFFF"/>
        <w:spacing w:after="360" w:line="240" w:lineRule="auto"/>
        <w:rPr>
          <w:rFonts w:ascii="Franklin Gothic Book" w:eastAsia="Times New Roman" w:hAnsi="Franklin Gothic Book" w:cs="Times New Roman"/>
          <w:color w:val="000000"/>
          <w:szCs w:val="24"/>
        </w:rPr>
      </w:pPr>
      <w:r w:rsidRPr="00AE2272">
        <w:rPr>
          <w:rFonts w:ascii="Franklin Gothic Book" w:eastAsia="Times New Roman" w:hAnsi="Franklin Gothic Book" w:cs="Times New Roman"/>
          <w:color w:val="000000"/>
          <w:szCs w:val="24"/>
        </w:rPr>
        <w:t>Approval of Minutes – Dana Tallon</w:t>
      </w:r>
    </w:p>
    <w:p w14:paraId="4D4C959D" w14:textId="112193B6" w:rsidR="00AE2272" w:rsidRPr="00AE2272" w:rsidRDefault="00AE2272" w:rsidP="00AE2272">
      <w:pPr>
        <w:shd w:val="clear" w:color="auto" w:fill="FFFFFF"/>
        <w:spacing w:after="360" w:line="240" w:lineRule="auto"/>
        <w:rPr>
          <w:rFonts w:ascii="Franklin Gothic Book" w:eastAsia="Times New Roman" w:hAnsi="Franklin Gothic Book" w:cs="Times New Roman"/>
          <w:color w:val="000000"/>
          <w:szCs w:val="24"/>
        </w:rPr>
      </w:pPr>
      <w:r w:rsidRPr="00AE2272">
        <w:rPr>
          <w:rFonts w:ascii="Franklin Gothic Book" w:eastAsia="Times New Roman" w:hAnsi="Franklin Gothic Book" w:cs="Times New Roman"/>
          <w:color w:val="000000"/>
          <w:szCs w:val="24"/>
        </w:rPr>
        <w:t>Pending:</w:t>
      </w:r>
    </w:p>
    <w:p w14:paraId="0E149549" w14:textId="77777777" w:rsidR="00AE2272" w:rsidRPr="00AE2272" w:rsidRDefault="00AE2272" w:rsidP="004F63E4">
      <w:pPr>
        <w:numPr>
          <w:ilvl w:val="0"/>
          <w:numId w:val="1"/>
        </w:numPr>
        <w:shd w:val="clear" w:color="auto" w:fill="FFFFFF"/>
        <w:spacing w:before="100" w:beforeAutospacing="1" w:after="100" w:afterAutospacing="1" w:line="240" w:lineRule="auto"/>
        <w:rPr>
          <w:rFonts w:ascii="Franklin Gothic Book" w:eastAsia="Times New Roman" w:hAnsi="Franklin Gothic Book" w:cs="Times New Roman"/>
          <w:color w:val="000000"/>
          <w:szCs w:val="24"/>
        </w:rPr>
      </w:pPr>
      <w:r w:rsidRPr="00AE2272">
        <w:rPr>
          <w:rFonts w:ascii="Franklin Gothic Book" w:eastAsia="Times New Roman" w:hAnsi="Franklin Gothic Book" w:cs="Times New Roman"/>
          <w:color w:val="000000"/>
          <w:szCs w:val="24"/>
        </w:rPr>
        <w:t>May Minutes</w:t>
      </w:r>
    </w:p>
    <w:p w14:paraId="46AFBE8D" w14:textId="77777777" w:rsidR="00AE2272" w:rsidRPr="00AE2272" w:rsidRDefault="00AE2272" w:rsidP="004F63E4">
      <w:pPr>
        <w:numPr>
          <w:ilvl w:val="0"/>
          <w:numId w:val="1"/>
        </w:numPr>
        <w:shd w:val="clear" w:color="auto" w:fill="FFFFFF"/>
        <w:spacing w:before="100" w:beforeAutospacing="1" w:after="100" w:afterAutospacing="1" w:line="240" w:lineRule="auto"/>
        <w:rPr>
          <w:rFonts w:ascii="Franklin Gothic Book" w:eastAsia="Times New Roman" w:hAnsi="Franklin Gothic Book" w:cs="Times New Roman"/>
          <w:color w:val="000000"/>
          <w:szCs w:val="24"/>
        </w:rPr>
      </w:pPr>
      <w:r w:rsidRPr="00AE2272">
        <w:rPr>
          <w:rFonts w:ascii="Franklin Gothic Book" w:eastAsia="Times New Roman" w:hAnsi="Franklin Gothic Book" w:cs="Times New Roman"/>
          <w:color w:val="000000"/>
          <w:szCs w:val="24"/>
        </w:rPr>
        <w:t>February Minutes</w:t>
      </w:r>
    </w:p>
    <w:p w14:paraId="5F2E076E" w14:textId="18BB9682" w:rsidR="00AE2272" w:rsidRPr="00AE2272" w:rsidRDefault="004F63E4" w:rsidP="004F63E4">
      <w:pPr>
        <w:numPr>
          <w:ilvl w:val="0"/>
          <w:numId w:val="1"/>
        </w:numPr>
        <w:shd w:val="clear" w:color="auto" w:fill="FFFFFF"/>
        <w:spacing w:before="100" w:beforeAutospacing="1" w:after="100" w:afterAutospacing="1" w:line="240" w:lineRule="auto"/>
        <w:rPr>
          <w:rFonts w:ascii="Franklin Gothic Book" w:eastAsia="Times New Roman" w:hAnsi="Franklin Gothic Book" w:cs="Times New Roman"/>
          <w:color w:val="000000"/>
          <w:szCs w:val="24"/>
        </w:rPr>
      </w:pPr>
      <w:r w:rsidRPr="004F63E4">
        <w:rPr>
          <w:rFonts w:ascii="Franklin Gothic Book" w:eastAsia="Times New Roman" w:hAnsi="Franklin Gothic Book" w:cs="Times New Roman"/>
          <w:color w:val="222222"/>
          <w:szCs w:val="24"/>
        </w:rPr>
        <w:t>November</w:t>
      </w:r>
      <w:r w:rsidR="00AE2272" w:rsidRPr="00AE2272">
        <w:rPr>
          <w:rFonts w:ascii="Franklin Gothic Book" w:eastAsia="Times New Roman" w:hAnsi="Franklin Gothic Book" w:cs="Times New Roman"/>
          <w:color w:val="222222"/>
          <w:szCs w:val="24"/>
        </w:rPr>
        <w:t xml:space="preserve"> Minutes</w:t>
      </w:r>
    </w:p>
    <w:p w14:paraId="03DFE97F" w14:textId="77777777" w:rsidR="00AE2272" w:rsidRPr="00AE2272" w:rsidRDefault="00AE2272" w:rsidP="00AE2272">
      <w:pPr>
        <w:shd w:val="clear" w:color="auto" w:fill="FFFFFF"/>
        <w:spacing w:after="360" w:line="240" w:lineRule="auto"/>
        <w:rPr>
          <w:rFonts w:ascii="Franklin Gothic Book" w:eastAsia="Times New Roman" w:hAnsi="Franklin Gothic Book" w:cs="Times New Roman"/>
          <w:color w:val="000000"/>
          <w:szCs w:val="24"/>
        </w:rPr>
      </w:pPr>
      <w:r w:rsidRPr="00AE2272">
        <w:rPr>
          <w:rFonts w:ascii="Franklin Gothic Book" w:eastAsia="Times New Roman" w:hAnsi="Franklin Gothic Book" w:cs="Times New Roman"/>
          <w:color w:val="000000"/>
          <w:szCs w:val="24"/>
        </w:rPr>
        <w:t>Treasurer’s Report – Scott Ellis</w:t>
      </w:r>
    </w:p>
    <w:p w14:paraId="400D5B25" w14:textId="77777777" w:rsidR="00AE2272" w:rsidRPr="00AE2272" w:rsidRDefault="00AE2272" w:rsidP="00AE2272">
      <w:pPr>
        <w:shd w:val="clear" w:color="auto" w:fill="FFFFFF"/>
        <w:spacing w:after="360" w:line="240" w:lineRule="auto"/>
        <w:rPr>
          <w:rFonts w:ascii="Franklin Gothic Book" w:eastAsia="Times New Roman" w:hAnsi="Franklin Gothic Book" w:cs="Times New Roman"/>
          <w:color w:val="000000"/>
          <w:szCs w:val="24"/>
        </w:rPr>
      </w:pPr>
      <w:r w:rsidRPr="00AE2272">
        <w:rPr>
          <w:rFonts w:ascii="Franklin Gothic Book" w:eastAsia="Times New Roman" w:hAnsi="Franklin Gothic Book" w:cs="Times New Roman"/>
          <w:color w:val="000000"/>
          <w:szCs w:val="24"/>
        </w:rPr>
        <w:t>Vice-Chair Report – Adam Lane</w:t>
      </w:r>
    </w:p>
    <w:p w14:paraId="5B6E6225" w14:textId="77777777" w:rsidR="00AE2272" w:rsidRPr="00AE2272" w:rsidRDefault="00AE2272" w:rsidP="00AE2272">
      <w:pPr>
        <w:shd w:val="clear" w:color="auto" w:fill="FFFFFF"/>
        <w:spacing w:after="360" w:line="240" w:lineRule="auto"/>
        <w:rPr>
          <w:rFonts w:ascii="Franklin Gothic Book" w:eastAsia="Times New Roman" w:hAnsi="Franklin Gothic Book" w:cs="Times New Roman"/>
          <w:color w:val="000000"/>
          <w:szCs w:val="24"/>
        </w:rPr>
      </w:pPr>
      <w:r w:rsidRPr="00AE2272">
        <w:rPr>
          <w:rFonts w:ascii="Franklin Gothic Book" w:eastAsia="Times New Roman" w:hAnsi="Franklin Gothic Book" w:cs="Times New Roman"/>
          <w:color w:val="000000"/>
          <w:szCs w:val="24"/>
        </w:rPr>
        <w:t>Chair Report – Sidna Madden Trimmell</w:t>
      </w:r>
    </w:p>
    <w:p w14:paraId="168EE7DE" w14:textId="77777777" w:rsidR="00AE2272" w:rsidRPr="00AE2272" w:rsidRDefault="00AE2272" w:rsidP="004F63E4">
      <w:pPr>
        <w:pStyle w:val="Heading2"/>
      </w:pPr>
      <w:r w:rsidRPr="00AE2272">
        <w:lastRenderedPageBreak/>
        <w:t>Reports from Emergency Management and City ADA Coordinator</w:t>
      </w:r>
    </w:p>
    <w:p w14:paraId="0361EFF1" w14:textId="77777777" w:rsidR="00AE2272" w:rsidRPr="00AE2272" w:rsidRDefault="00AE2272" w:rsidP="00AE2272">
      <w:pPr>
        <w:shd w:val="clear" w:color="auto" w:fill="FFFFFF"/>
        <w:spacing w:after="360" w:line="240" w:lineRule="auto"/>
        <w:rPr>
          <w:rFonts w:ascii="Franklin Gothic Book" w:eastAsia="Times New Roman" w:hAnsi="Franklin Gothic Book" w:cs="Times New Roman"/>
          <w:color w:val="000000"/>
          <w:szCs w:val="24"/>
        </w:rPr>
      </w:pPr>
      <w:r w:rsidRPr="00AE2272">
        <w:rPr>
          <w:rFonts w:ascii="Franklin Gothic Book" w:eastAsia="Times New Roman" w:hAnsi="Franklin Gothic Book" w:cs="Times New Roman"/>
          <w:color w:val="000000"/>
          <w:szCs w:val="24"/>
        </w:rPr>
        <w:t>Emergency Management – Lt. David Storer / Capt. Audrea George</w:t>
      </w:r>
    </w:p>
    <w:p w14:paraId="5F3E9E2E" w14:textId="77777777" w:rsidR="00AE2272" w:rsidRPr="00AE2272" w:rsidRDefault="00AE2272" w:rsidP="00AE2272">
      <w:pPr>
        <w:shd w:val="clear" w:color="auto" w:fill="FFFFFF"/>
        <w:spacing w:after="360" w:line="240" w:lineRule="auto"/>
        <w:rPr>
          <w:rFonts w:ascii="Franklin Gothic Book" w:eastAsia="Times New Roman" w:hAnsi="Franklin Gothic Book" w:cs="Times New Roman"/>
          <w:color w:val="000000"/>
          <w:szCs w:val="24"/>
        </w:rPr>
      </w:pPr>
      <w:r w:rsidRPr="00AE2272">
        <w:rPr>
          <w:rFonts w:ascii="Franklin Gothic Book" w:eastAsia="Times New Roman" w:hAnsi="Franklin Gothic Book" w:cs="Times New Roman"/>
          <w:color w:val="000000"/>
          <w:szCs w:val="24"/>
        </w:rPr>
        <w:t>City ADA Coordinator – Keith Wilkinson</w:t>
      </w:r>
    </w:p>
    <w:p w14:paraId="00473C4E" w14:textId="77777777" w:rsidR="00AE2272" w:rsidRPr="00AE2272" w:rsidRDefault="00AE2272" w:rsidP="004F63E4">
      <w:pPr>
        <w:pStyle w:val="Heading2"/>
      </w:pPr>
      <w:r w:rsidRPr="00AE2272">
        <w:t>Reports</w:t>
      </w:r>
    </w:p>
    <w:p w14:paraId="47E13DE6" w14:textId="078492DD" w:rsidR="00AE2272" w:rsidRPr="004F63E4" w:rsidRDefault="00AE2272" w:rsidP="004F63E4">
      <w:pPr>
        <w:pStyle w:val="ListParagraph"/>
        <w:numPr>
          <w:ilvl w:val="0"/>
          <w:numId w:val="2"/>
        </w:numPr>
        <w:shd w:val="clear" w:color="auto" w:fill="FFFFFF"/>
        <w:spacing w:after="360" w:line="240" w:lineRule="auto"/>
        <w:rPr>
          <w:rFonts w:ascii="Franklin Gothic Book" w:eastAsia="Times New Roman" w:hAnsi="Franklin Gothic Book" w:cs="Times New Roman"/>
          <w:color w:val="000000"/>
          <w:szCs w:val="24"/>
        </w:rPr>
      </w:pPr>
      <w:r w:rsidRPr="004F63E4">
        <w:rPr>
          <w:rFonts w:ascii="Franklin Gothic Book" w:eastAsia="Times New Roman" w:hAnsi="Franklin Gothic Book" w:cs="Times New Roman"/>
          <w:color w:val="000000"/>
          <w:szCs w:val="24"/>
        </w:rPr>
        <w:t>ADA Workshop — Sidna Madden Trimmell</w:t>
      </w:r>
      <w:r w:rsidR="004F63E4">
        <w:rPr>
          <w:rFonts w:ascii="Franklin Gothic Book" w:eastAsia="Times New Roman" w:hAnsi="Franklin Gothic Book" w:cs="Times New Roman"/>
          <w:color w:val="000000"/>
          <w:szCs w:val="24"/>
        </w:rPr>
        <w:br/>
      </w:r>
    </w:p>
    <w:p w14:paraId="271077ED" w14:textId="0402EBB9" w:rsidR="00AE2272" w:rsidRPr="004F63E4" w:rsidRDefault="00AE2272" w:rsidP="004F63E4">
      <w:pPr>
        <w:pStyle w:val="ListParagraph"/>
        <w:numPr>
          <w:ilvl w:val="0"/>
          <w:numId w:val="2"/>
        </w:numPr>
        <w:shd w:val="clear" w:color="auto" w:fill="FFFFFF"/>
        <w:spacing w:after="360" w:line="240" w:lineRule="auto"/>
        <w:rPr>
          <w:rFonts w:ascii="Franklin Gothic Book" w:eastAsia="Times New Roman" w:hAnsi="Franklin Gothic Book" w:cs="Times New Roman"/>
          <w:color w:val="000000"/>
          <w:szCs w:val="24"/>
        </w:rPr>
      </w:pPr>
      <w:r w:rsidRPr="004F63E4">
        <w:rPr>
          <w:rFonts w:ascii="Franklin Gothic Book" w:eastAsia="Times New Roman" w:hAnsi="Franklin Gothic Book" w:cs="Times New Roman"/>
          <w:color w:val="000000"/>
          <w:szCs w:val="24"/>
        </w:rPr>
        <w:t>Barrier-Free Design — Scott Ellis</w:t>
      </w:r>
      <w:r w:rsidR="004F63E4">
        <w:rPr>
          <w:rFonts w:ascii="Franklin Gothic Book" w:eastAsia="Times New Roman" w:hAnsi="Franklin Gothic Book" w:cs="Times New Roman"/>
          <w:color w:val="000000"/>
          <w:szCs w:val="24"/>
        </w:rPr>
        <w:br/>
      </w:r>
    </w:p>
    <w:p w14:paraId="3DD57905" w14:textId="7F19DDF6" w:rsidR="00AE2272" w:rsidRPr="004F63E4" w:rsidRDefault="00AE2272" w:rsidP="004F63E4">
      <w:pPr>
        <w:pStyle w:val="ListParagraph"/>
        <w:numPr>
          <w:ilvl w:val="0"/>
          <w:numId w:val="2"/>
        </w:numPr>
        <w:shd w:val="clear" w:color="auto" w:fill="FFFFFF"/>
        <w:spacing w:after="360" w:line="240" w:lineRule="auto"/>
        <w:rPr>
          <w:rFonts w:ascii="Franklin Gothic Book" w:eastAsia="Times New Roman" w:hAnsi="Franklin Gothic Book" w:cs="Times New Roman"/>
          <w:color w:val="000000"/>
          <w:szCs w:val="24"/>
        </w:rPr>
      </w:pPr>
      <w:r w:rsidRPr="004F63E4">
        <w:rPr>
          <w:rFonts w:ascii="Franklin Gothic Book" w:eastAsia="Times New Roman" w:hAnsi="Franklin Gothic Book" w:cs="Times New Roman"/>
          <w:color w:val="000000"/>
          <w:szCs w:val="24"/>
        </w:rPr>
        <w:t>Outreach / Communications — Herb Bailey / Co-chair Liz Scheffe</w:t>
      </w:r>
      <w:r w:rsidR="004F63E4">
        <w:rPr>
          <w:rFonts w:ascii="Franklin Gothic Book" w:eastAsia="Times New Roman" w:hAnsi="Franklin Gothic Book" w:cs="Times New Roman"/>
          <w:color w:val="000000"/>
          <w:szCs w:val="24"/>
        </w:rPr>
        <w:br/>
      </w:r>
    </w:p>
    <w:p w14:paraId="419077F4" w14:textId="1E652AB1" w:rsidR="00AE2272" w:rsidRPr="004F63E4" w:rsidRDefault="00AE2272" w:rsidP="004F63E4">
      <w:pPr>
        <w:pStyle w:val="ListParagraph"/>
        <w:numPr>
          <w:ilvl w:val="0"/>
          <w:numId w:val="2"/>
        </w:numPr>
        <w:shd w:val="clear" w:color="auto" w:fill="FFFFFF"/>
        <w:spacing w:after="360" w:line="240" w:lineRule="auto"/>
        <w:rPr>
          <w:rFonts w:ascii="Franklin Gothic Book" w:eastAsia="Times New Roman" w:hAnsi="Franklin Gothic Book" w:cs="Times New Roman"/>
          <w:color w:val="000000"/>
          <w:szCs w:val="24"/>
        </w:rPr>
      </w:pPr>
      <w:r w:rsidRPr="004F63E4">
        <w:rPr>
          <w:rFonts w:ascii="Franklin Gothic Book" w:eastAsia="Times New Roman" w:hAnsi="Franklin Gothic Book" w:cs="Times New Roman"/>
          <w:color w:val="000000"/>
          <w:szCs w:val="24"/>
        </w:rPr>
        <w:t>Emergency Response — Ken Wyatt</w:t>
      </w:r>
      <w:r w:rsidR="004F63E4">
        <w:rPr>
          <w:rFonts w:ascii="Franklin Gothic Book" w:eastAsia="Times New Roman" w:hAnsi="Franklin Gothic Book" w:cs="Times New Roman"/>
          <w:color w:val="000000"/>
          <w:szCs w:val="24"/>
        </w:rPr>
        <w:br/>
      </w:r>
    </w:p>
    <w:p w14:paraId="5E569BE3" w14:textId="2A2399C0" w:rsidR="00AE2272" w:rsidRPr="004F63E4" w:rsidRDefault="00AE2272" w:rsidP="004F63E4">
      <w:pPr>
        <w:pStyle w:val="ListParagraph"/>
        <w:numPr>
          <w:ilvl w:val="0"/>
          <w:numId w:val="2"/>
        </w:numPr>
        <w:shd w:val="clear" w:color="auto" w:fill="FFFFFF"/>
        <w:spacing w:after="360" w:line="240" w:lineRule="auto"/>
        <w:rPr>
          <w:rFonts w:ascii="Franklin Gothic Book" w:eastAsia="Times New Roman" w:hAnsi="Franklin Gothic Book" w:cs="Times New Roman"/>
          <w:color w:val="000000"/>
          <w:szCs w:val="24"/>
        </w:rPr>
      </w:pPr>
      <w:r w:rsidRPr="004F63E4">
        <w:rPr>
          <w:rFonts w:ascii="Franklin Gothic Book" w:eastAsia="Times New Roman" w:hAnsi="Franklin Gothic Book" w:cs="Times New Roman"/>
          <w:color w:val="000000"/>
          <w:szCs w:val="24"/>
        </w:rPr>
        <w:t>Membership Review — Lori Wathen</w:t>
      </w:r>
      <w:r w:rsidR="004F63E4">
        <w:rPr>
          <w:rFonts w:ascii="Franklin Gothic Book" w:eastAsia="Times New Roman" w:hAnsi="Franklin Gothic Book" w:cs="Times New Roman"/>
          <w:color w:val="000000"/>
          <w:szCs w:val="24"/>
        </w:rPr>
        <w:br/>
      </w:r>
    </w:p>
    <w:p w14:paraId="3BA741E9" w14:textId="77777777" w:rsidR="00AE2272" w:rsidRPr="004F63E4" w:rsidRDefault="00AE2272" w:rsidP="004F63E4">
      <w:pPr>
        <w:pStyle w:val="ListParagraph"/>
        <w:numPr>
          <w:ilvl w:val="0"/>
          <w:numId w:val="2"/>
        </w:numPr>
        <w:shd w:val="clear" w:color="auto" w:fill="FFFFFF"/>
        <w:spacing w:after="360" w:line="240" w:lineRule="auto"/>
        <w:rPr>
          <w:rFonts w:ascii="Franklin Gothic Book" w:eastAsia="Times New Roman" w:hAnsi="Franklin Gothic Book" w:cs="Times New Roman"/>
          <w:color w:val="000000"/>
          <w:szCs w:val="24"/>
        </w:rPr>
      </w:pPr>
      <w:r w:rsidRPr="004F63E4">
        <w:rPr>
          <w:rFonts w:ascii="Franklin Gothic Book" w:eastAsia="Times New Roman" w:hAnsi="Franklin Gothic Book" w:cs="Times New Roman"/>
          <w:color w:val="000000"/>
          <w:szCs w:val="24"/>
        </w:rPr>
        <w:t>OK Let’s Talk event – Sidna Trimmell</w:t>
      </w:r>
    </w:p>
    <w:p w14:paraId="7E13F4F6" w14:textId="6E064AE8" w:rsidR="007C40F4" w:rsidRDefault="007C40F4" w:rsidP="004F63E4">
      <w:pPr>
        <w:pStyle w:val="Heading2"/>
      </w:pPr>
      <w:r>
        <w:t>Old Business</w:t>
      </w:r>
    </w:p>
    <w:p w14:paraId="18D34777" w14:textId="77777777" w:rsidR="007C40F4" w:rsidRDefault="007C40F4" w:rsidP="007C40F4">
      <w:pPr>
        <w:pStyle w:val="ydp27558c92msonormal"/>
        <w:rPr>
          <w:rFonts w:ascii="Verdana" w:hAnsi="Verdana"/>
          <w:sz w:val="24"/>
          <w:szCs w:val="24"/>
        </w:rPr>
      </w:pPr>
      <w:r>
        <w:rPr>
          <w:rFonts w:ascii="Verdana" w:hAnsi="Verdana"/>
          <w:sz w:val="24"/>
          <w:szCs w:val="24"/>
        </w:rPr>
        <w:t>Proposed by-laws change</w:t>
      </w:r>
    </w:p>
    <w:p w14:paraId="7C6968D5" w14:textId="77777777" w:rsidR="007C40F4" w:rsidRDefault="007C40F4" w:rsidP="007C40F4">
      <w:pPr>
        <w:pStyle w:val="ydp27558c92msonormal"/>
        <w:rPr>
          <w:rFonts w:ascii="Verdana" w:hAnsi="Verdana"/>
          <w:sz w:val="24"/>
          <w:szCs w:val="24"/>
        </w:rPr>
      </w:pPr>
      <w:r>
        <w:rPr>
          <w:rFonts w:ascii="Verdana" w:hAnsi="Verdana"/>
          <w:sz w:val="24"/>
          <w:szCs w:val="24"/>
        </w:rPr>
        <w:t xml:space="preserve"> “Permanent Membership”. This is for organizations that are either City, County, or State, or Federal agencies. The permanent organizations will be removed from the regular rolls. This class will then be able to send a representative of their organization to the meeting should the appointed member not be available. The Chairperson may add/remove organizations at their discretion. </w:t>
      </w:r>
    </w:p>
    <w:p w14:paraId="72E7B3F4" w14:textId="77777777" w:rsidR="007C40F4" w:rsidRDefault="007C40F4" w:rsidP="007C40F4">
      <w:pPr>
        <w:pStyle w:val="ydp27558c92msonormal"/>
        <w:numPr>
          <w:ilvl w:val="0"/>
          <w:numId w:val="3"/>
        </w:numPr>
        <w:rPr>
          <w:rFonts w:ascii="Verdana" w:hAnsi="Verdana"/>
          <w:sz w:val="24"/>
          <w:szCs w:val="24"/>
        </w:rPr>
      </w:pPr>
      <w:r>
        <w:rPr>
          <w:rFonts w:ascii="Verdana" w:hAnsi="Verdana"/>
          <w:sz w:val="24"/>
          <w:szCs w:val="24"/>
        </w:rPr>
        <w:t>The following organizations are be placed into this category:</w:t>
      </w:r>
    </w:p>
    <w:p w14:paraId="3DEF8C28" w14:textId="77777777" w:rsidR="007C40F4" w:rsidRDefault="007C40F4" w:rsidP="007C40F4">
      <w:pPr>
        <w:pStyle w:val="ydp27558c92msonormal"/>
        <w:numPr>
          <w:ilvl w:val="0"/>
          <w:numId w:val="3"/>
        </w:numPr>
        <w:rPr>
          <w:rFonts w:ascii="Verdana" w:hAnsi="Verdana"/>
          <w:sz w:val="24"/>
          <w:szCs w:val="24"/>
        </w:rPr>
      </w:pPr>
      <w:r>
        <w:rPr>
          <w:rFonts w:ascii="Verdana" w:hAnsi="Verdana"/>
          <w:sz w:val="24"/>
          <w:szCs w:val="24"/>
        </w:rPr>
        <w:t>The OKC VA Hospital</w:t>
      </w:r>
    </w:p>
    <w:p w14:paraId="29E09F64" w14:textId="77777777" w:rsidR="007C40F4" w:rsidRDefault="007C40F4" w:rsidP="007C40F4">
      <w:pPr>
        <w:pStyle w:val="ydp27558c92msonormal"/>
        <w:numPr>
          <w:ilvl w:val="0"/>
          <w:numId w:val="3"/>
        </w:numPr>
        <w:rPr>
          <w:rFonts w:ascii="Verdana" w:hAnsi="Verdana"/>
          <w:sz w:val="24"/>
          <w:szCs w:val="24"/>
        </w:rPr>
      </w:pPr>
      <w:r>
        <w:rPr>
          <w:rFonts w:ascii="Verdana" w:hAnsi="Verdana"/>
          <w:sz w:val="24"/>
          <w:szCs w:val="24"/>
        </w:rPr>
        <w:t>Embark</w:t>
      </w:r>
    </w:p>
    <w:p w14:paraId="294F9666" w14:textId="77777777" w:rsidR="007C40F4" w:rsidRDefault="007C40F4" w:rsidP="007C40F4">
      <w:pPr>
        <w:pStyle w:val="ydp27558c92msonormal"/>
        <w:numPr>
          <w:ilvl w:val="0"/>
          <w:numId w:val="3"/>
        </w:numPr>
        <w:rPr>
          <w:rFonts w:ascii="Verdana" w:hAnsi="Verdana"/>
          <w:sz w:val="24"/>
          <w:szCs w:val="24"/>
        </w:rPr>
      </w:pPr>
      <w:r>
        <w:rPr>
          <w:rFonts w:ascii="Verdana" w:hAnsi="Verdana"/>
          <w:sz w:val="24"/>
          <w:szCs w:val="24"/>
        </w:rPr>
        <w:t>OKC City Police Department Emergency Management</w:t>
      </w:r>
    </w:p>
    <w:p w14:paraId="6D497D13" w14:textId="77777777" w:rsidR="007C40F4" w:rsidRDefault="007C40F4" w:rsidP="007C40F4">
      <w:pPr>
        <w:pStyle w:val="ydp27558c92msonormal"/>
        <w:numPr>
          <w:ilvl w:val="0"/>
          <w:numId w:val="3"/>
        </w:numPr>
        <w:rPr>
          <w:rFonts w:ascii="Verdana" w:hAnsi="Verdana"/>
          <w:sz w:val="24"/>
          <w:szCs w:val="24"/>
        </w:rPr>
      </w:pPr>
      <w:r>
        <w:rPr>
          <w:rFonts w:ascii="Verdana" w:hAnsi="Verdana"/>
          <w:sz w:val="24"/>
          <w:szCs w:val="24"/>
        </w:rPr>
        <w:t>Oklahoma Department of Rehabilitation Services</w:t>
      </w:r>
    </w:p>
    <w:p w14:paraId="375040AF" w14:textId="77777777" w:rsidR="007C40F4" w:rsidRDefault="007C40F4" w:rsidP="007C40F4">
      <w:pPr>
        <w:pStyle w:val="ydp27558c92msonormal"/>
        <w:numPr>
          <w:ilvl w:val="0"/>
          <w:numId w:val="3"/>
        </w:numPr>
        <w:rPr>
          <w:rFonts w:ascii="Verdana" w:hAnsi="Verdana"/>
          <w:sz w:val="24"/>
          <w:szCs w:val="24"/>
        </w:rPr>
      </w:pPr>
      <w:r>
        <w:rPr>
          <w:rFonts w:ascii="Verdana" w:hAnsi="Verdana"/>
          <w:sz w:val="24"/>
          <w:szCs w:val="24"/>
        </w:rPr>
        <w:t>Oklahoma Department of Rehabilitation Services-Services to the Visually Impaired.</w:t>
      </w:r>
    </w:p>
    <w:p w14:paraId="1CCE39F1" w14:textId="77777777" w:rsidR="007C40F4" w:rsidRDefault="007C40F4" w:rsidP="007C40F4">
      <w:pPr>
        <w:pStyle w:val="ydp27558c92msonormal"/>
        <w:numPr>
          <w:ilvl w:val="0"/>
          <w:numId w:val="3"/>
        </w:numPr>
        <w:rPr>
          <w:rFonts w:ascii="Verdana" w:hAnsi="Verdana"/>
          <w:sz w:val="24"/>
          <w:szCs w:val="24"/>
        </w:rPr>
      </w:pPr>
      <w:r>
        <w:rPr>
          <w:rFonts w:ascii="Verdana" w:hAnsi="Verdana"/>
          <w:sz w:val="24"/>
          <w:szCs w:val="24"/>
        </w:rPr>
        <w:t>OKC ADA Coordinator</w:t>
      </w:r>
    </w:p>
    <w:p w14:paraId="2E918727" w14:textId="77777777" w:rsidR="007C40F4" w:rsidRDefault="007C40F4" w:rsidP="007C40F4">
      <w:pPr>
        <w:pStyle w:val="ydp27558c92msonormal"/>
        <w:numPr>
          <w:ilvl w:val="0"/>
          <w:numId w:val="3"/>
        </w:numPr>
        <w:rPr>
          <w:rFonts w:ascii="Verdana" w:hAnsi="Verdana"/>
          <w:sz w:val="24"/>
          <w:szCs w:val="24"/>
        </w:rPr>
      </w:pPr>
      <w:r>
        <w:rPr>
          <w:rFonts w:ascii="Verdana" w:hAnsi="Verdana"/>
          <w:sz w:val="24"/>
          <w:szCs w:val="24"/>
        </w:rPr>
        <w:t>Oklahoma Disability Law Center</w:t>
      </w:r>
    </w:p>
    <w:p w14:paraId="1FFAAA47" w14:textId="02AEBD1F" w:rsidR="007C40F4" w:rsidRDefault="007C40F4" w:rsidP="007C40F4">
      <w:pPr>
        <w:pStyle w:val="ydp27558c92msonormal"/>
        <w:numPr>
          <w:ilvl w:val="0"/>
          <w:numId w:val="3"/>
        </w:numPr>
        <w:rPr>
          <w:rFonts w:ascii="Verdana" w:hAnsi="Verdana"/>
          <w:sz w:val="24"/>
          <w:szCs w:val="24"/>
        </w:rPr>
      </w:pPr>
      <w:r>
        <w:rPr>
          <w:rFonts w:ascii="Verdana" w:hAnsi="Verdana"/>
          <w:sz w:val="24"/>
          <w:szCs w:val="24"/>
        </w:rPr>
        <w:t>Oklahoma Statewide Independent Living Centers</w:t>
      </w:r>
    </w:p>
    <w:p w14:paraId="6E6327BA" w14:textId="77777777" w:rsidR="007C40F4" w:rsidRDefault="007C40F4" w:rsidP="007C40F4">
      <w:pPr>
        <w:pStyle w:val="ydp27558c92msonormal"/>
        <w:numPr>
          <w:ilvl w:val="0"/>
          <w:numId w:val="3"/>
        </w:numPr>
        <w:rPr>
          <w:rFonts w:ascii="Verdana" w:hAnsi="Verdana"/>
          <w:sz w:val="24"/>
          <w:szCs w:val="24"/>
        </w:rPr>
      </w:pPr>
      <w:r>
        <w:rPr>
          <w:rFonts w:ascii="Verdana" w:hAnsi="Verdana"/>
          <w:sz w:val="24"/>
          <w:szCs w:val="24"/>
        </w:rPr>
        <w:t xml:space="preserve">Federal Aviation Authority </w:t>
      </w:r>
    </w:p>
    <w:p w14:paraId="1A985772" w14:textId="5BB9B2FA" w:rsidR="00AE2272" w:rsidRDefault="00AE2272" w:rsidP="004F63E4">
      <w:pPr>
        <w:pStyle w:val="Heading2"/>
      </w:pPr>
      <w:r w:rsidRPr="00AE2272">
        <w:t>New Business</w:t>
      </w:r>
    </w:p>
    <w:p w14:paraId="3601633B" w14:textId="34781CDB" w:rsidR="004F63E4" w:rsidRDefault="007C40F4" w:rsidP="004F63E4">
      <w:r>
        <w:t>Bylaws change</w:t>
      </w:r>
      <w:r>
        <w:br/>
        <w:t>The annual meeting change from written reports submitted and going into executive session. In the past 3 years no one has submitted a written report and why is that necessary as their report</w:t>
      </w:r>
      <w:r w:rsidR="006D22B6">
        <w:t>s</w:t>
      </w:r>
      <w:r>
        <w:t xml:space="preserve"> should be recorded in the minutes</w:t>
      </w:r>
      <w:r w:rsidR="006D22B6">
        <w:t xml:space="preserve"> throughout the year</w:t>
      </w:r>
      <w:r>
        <w:t xml:space="preserve">. </w:t>
      </w:r>
    </w:p>
    <w:p w14:paraId="1416EF22" w14:textId="41C89D0D" w:rsidR="006D22B6" w:rsidRDefault="006D22B6" w:rsidP="004F63E4">
      <w:r>
        <w:lastRenderedPageBreak/>
        <w:t>The meeting schedule revisit</w:t>
      </w:r>
    </w:p>
    <w:p w14:paraId="615F750C" w14:textId="6E4895D6" w:rsidR="00AE2272" w:rsidRDefault="00AE2272" w:rsidP="004F63E4">
      <w:pPr>
        <w:pStyle w:val="Heading2"/>
      </w:pPr>
      <w:r w:rsidRPr="00AE2272">
        <w:t>Reports from Members on Boards and Commissions</w:t>
      </w:r>
    </w:p>
    <w:p w14:paraId="71A936EA" w14:textId="77777777" w:rsidR="004F63E4" w:rsidRPr="004F63E4" w:rsidRDefault="004F63E4" w:rsidP="004F63E4"/>
    <w:p w14:paraId="261A35E3" w14:textId="03AC98BC" w:rsidR="00AE2272" w:rsidRDefault="00AE2272" w:rsidP="004F63E4">
      <w:pPr>
        <w:pStyle w:val="Heading2"/>
      </w:pPr>
      <w:r w:rsidRPr="00AE2272">
        <w:t>Announcements from Members</w:t>
      </w:r>
    </w:p>
    <w:p w14:paraId="0F6C232A" w14:textId="77777777" w:rsidR="004F63E4" w:rsidRPr="004F63E4" w:rsidRDefault="004F63E4" w:rsidP="004F63E4"/>
    <w:p w14:paraId="569207DA" w14:textId="77777777" w:rsidR="00AE2272" w:rsidRPr="00AE2272" w:rsidRDefault="00AE2272" w:rsidP="004F63E4">
      <w:pPr>
        <w:pStyle w:val="Heading2"/>
      </w:pPr>
      <w:r w:rsidRPr="00AE2272">
        <w:t>Adjourn: Next MCDC Meeting</w:t>
      </w:r>
    </w:p>
    <w:p w14:paraId="3B440D7D" w14:textId="482A3509" w:rsidR="00AE2272" w:rsidRPr="00AE2272" w:rsidRDefault="00AE2272" w:rsidP="00AE2272">
      <w:pPr>
        <w:shd w:val="clear" w:color="auto" w:fill="FFFFFF"/>
        <w:spacing w:after="360" w:line="240" w:lineRule="auto"/>
        <w:rPr>
          <w:rFonts w:ascii="Franklin Gothic Book" w:eastAsia="Times New Roman" w:hAnsi="Franklin Gothic Book" w:cs="Times New Roman"/>
          <w:color w:val="000000"/>
          <w:szCs w:val="24"/>
        </w:rPr>
      </w:pPr>
      <w:r w:rsidRPr="00AE2272">
        <w:rPr>
          <w:rFonts w:ascii="Franklin Gothic Book" w:eastAsia="Times New Roman" w:hAnsi="Franklin Gothic Book" w:cs="Times New Roman"/>
          <w:color w:val="000000"/>
          <w:szCs w:val="24"/>
        </w:rPr>
        <w:t xml:space="preserve">Next meeting </w:t>
      </w:r>
      <w:r w:rsidR="004F63E4">
        <w:rPr>
          <w:rFonts w:ascii="Franklin Gothic Book" w:eastAsia="Times New Roman" w:hAnsi="Franklin Gothic Book" w:cs="Times New Roman"/>
          <w:color w:val="000000"/>
          <w:szCs w:val="24"/>
        </w:rPr>
        <w:t>Jan</w:t>
      </w:r>
      <w:r w:rsidRPr="00AE2272">
        <w:rPr>
          <w:rFonts w:ascii="Franklin Gothic Book" w:eastAsia="Times New Roman" w:hAnsi="Franklin Gothic Book" w:cs="Times New Roman"/>
          <w:color w:val="000000"/>
          <w:szCs w:val="24"/>
        </w:rPr>
        <w:t xml:space="preserve">. </w:t>
      </w:r>
      <w:r w:rsidR="004F63E4">
        <w:rPr>
          <w:rFonts w:ascii="Franklin Gothic Book" w:eastAsia="Times New Roman" w:hAnsi="Franklin Gothic Book" w:cs="Times New Roman"/>
          <w:color w:val="000000"/>
          <w:szCs w:val="24"/>
        </w:rPr>
        <w:t>8</w:t>
      </w:r>
      <w:r w:rsidRPr="00AE2272">
        <w:rPr>
          <w:rFonts w:ascii="Franklin Gothic Book" w:eastAsia="Times New Roman" w:hAnsi="Franklin Gothic Book" w:cs="Times New Roman"/>
          <w:color w:val="000000"/>
          <w:szCs w:val="24"/>
        </w:rPr>
        <w:t xml:space="preserve">, 2024, </w:t>
      </w:r>
      <w:r w:rsidR="004F63E4">
        <w:rPr>
          <w:rFonts w:ascii="Franklin Gothic Book" w:eastAsia="Times New Roman" w:hAnsi="Franklin Gothic Book" w:cs="Times New Roman"/>
          <w:color w:val="000000"/>
          <w:szCs w:val="24"/>
        </w:rPr>
        <w:t>8</w:t>
      </w:r>
      <w:r w:rsidRPr="00AE2272">
        <w:rPr>
          <w:rFonts w:ascii="Franklin Gothic Book" w:eastAsia="Times New Roman" w:hAnsi="Franklin Gothic Book" w:cs="Times New Roman"/>
          <w:color w:val="000000"/>
          <w:szCs w:val="24"/>
        </w:rPr>
        <w:t xml:space="preserve"> am, at OKC Central Maintenance Facility Training Center,</w:t>
      </w:r>
      <w:r w:rsidRPr="00AE2272">
        <w:rPr>
          <w:rFonts w:ascii="Franklin Gothic Book" w:eastAsia="Times New Roman" w:hAnsi="Franklin Gothic Book" w:cs="Times New Roman"/>
          <w:color w:val="000000"/>
          <w:szCs w:val="24"/>
        </w:rPr>
        <w:br/>
        <w:t>3738 SW 15th St, Building 3, Oklahoma City, OK  73108.</w:t>
      </w:r>
    </w:p>
    <w:p w14:paraId="13A5F12F" w14:textId="19123F23" w:rsidR="00AE2272" w:rsidRPr="004F63E4" w:rsidRDefault="00AE2272" w:rsidP="009332D4">
      <w:pPr>
        <w:shd w:val="clear" w:color="auto" w:fill="FFFFFF"/>
        <w:spacing w:after="360" w:line="240" w:lineRule="auto"/>
        <w:rPr>
          <w:rFonts w:ascii="Franklin Gothic Book" w:hAnsi="Franklin Gothic Book"/>
        </w:rPr>
      </w:pPr>
      <w:r w:rsidRPr="00AE2272">
        <w:rPr>
          <w:rFonts w:ascii="Franklin Gothic Book" w:eastAsia="Times New Roman" w:hAnsi="Franklin Gothic Book" w:cs="Times New Roman"/>
          <w:color w:val="000000"/>
          <w:szCs w:val="24"/>
        </w:rPr>
        <w:t>It is the policy of the City to ensure that communications with participants and members of the public with disabilities are as effective as communications with others. Anyone with a disability who requires an accommodation, modification of policies or procedures, or auxiliary aid or service in order to participate in this meeting should contact the MCDC Chair, Sidna Trimmell at (405) 684-7223 or sidna10@att.net no later than 48 hours (not including weekends or holidays) before the scheduled meeting. If you need an alternate format of the agenda, please contact Sidna Trimmell 48 hours prior to the scheduled meeting.</w:t>
      </w:r>
    </w:p>
    <w:sectPr w:rsidR="00AE2272" w:rsidRPr="004F63E4" w:rsidSect="00AE227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panose1 w:val="00000500000000000000"/>
    <w:charset w:val="00"/>
    <w:family w:val="auto"/>
    <w:pitch w:val="variable"/>
    <w:sig w:usb0="A00002FF" w:usb1="4000207B" w:usb2="00000000" w:usb3="00000000" w:csb0="00000197" w:csb1="00000000"/>
  </w:font>
  <w:font w:name="Franklin Gothic Book">
    <w:panose1 w:val="020B0503020102020204"/>
    <w:charset w:val="00"/>
    <w:family w:val="swiss"/>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16803"/>
    <w:multiLevelType w:val="hybridMultilevel"/>
    <w:tmpl w:val="2B76B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09075F"/>
    <w:multiLevelType w:val="hybridMultilevel"/>
    <w:tmpl w:val="E4120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744461"/>
    <w:multiLevelType w:val="multilevel"/>
    <w:tmpl w:val="10D2A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272"/>
    <w:rsid w:val="001048EE"/>
    <w:rsid w:val="0014497A"/>
    <w:rsid w:val="001D633E"/>
    <w:rsid w:val="001E72ED"/>
    <w:rsid w:val="00231EDE"/>
    <w:rsid w:val="004F63E4"/>
    <w:rsid w:val="0054790B"/>
    <w:rsid w:val="006D22B6"/>
    <w:rsid w:val="00703713"/>
    <w:rsid w:val="00756D57"/>
    <w:rsid w:val="007C40F4"/>
    <w:rsid w:val="009332D4"/>
    <w:rsid w:val="00AE2272"/>
    <w:rsid w:val="00BA3223"/>
    <w:rsid w:val="00C11B59"/>
    <w:rsid w:val="00C466A5"/>
    <w:rsid w:val="00CD5700"/>
    <w:rsid w:val="00D55237"/>
    <w:rsid w:val="00D73567"/>
    <w:rsid w:val="00DE49C6"/>
    <w:rsid w:val="00EF6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194F41"/>
  <w15:chartTrackingRefBased/>
  <w15:docId w15:val="{851E1FFF-4074-48F9-9F0F-189E5DD49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9C6"/>
    <w:pPr>
      <w:spacing w:after="240" w:line="360" w:lineRule="auto"/>
    </w:pPr>
    <w:rPr>
      <w:rFonts w:ascii="Montserrat" w:hAnsi="Montserrat"/>
      <w:sz w:val="24"/>
    </w:rPr>
  </w:style>
  <w:style w:type="paragraph" w:styleId="Heading1">
    <w:name w:val="heading 1"/>
    <w:basedOn w:val="Normal"/>
    <w:next w:val="Normal"/>
    <w:link w:val="Heading1Char"/>
    <w:uiPriority w:val="9"/>
    <w:qFormat/>
    <w:rsid w:val="004F63E4"/>
    <w:pPr>
      <w:spacing w:after="60" w:line="240" w:lineRule="auto"/>
      <w:jc w:val="center"/>
      <w:outlineLvl w:val="0"/>
    </w:pPr>
    <w:rPr>
      <w:rFonts w:ascii="Franklin Gothic Book" w:eastAsia="Times New Roman" w:hAnsi="Franklin Gothic Book" w:cs="Times New Roman"/>
      <w:kern w:val="36"/>
      <w:sz w:val="48"/>
      <w:szCs w:val="48"/>
    </w:rPr>
  </w:style>
  <w:style w:type="paragraph" w:styleId="Heading2">
    <w:name w:val="heading 2"/>
    <w:basedOn w:val="Normal"/>
    <w:next w:val="Normal"/>
    <w:link w:val="Heading2Char"/>
    <w:uiPriority w:val="9"/>
    <w:unhideWhenUsed/>
    <w:qFormat/>
    <w:rsid w:val="004F63E4"/>
    <w:pPr>
      <w:spacing w:after="180" w:line="240" w:lineRule="auto"/>
      <w:outlineLvl w:val="1"/>
    </w:pPr>
    <w:rPr>
      <w:rFonts w:ascii="Franklin Gothic Book" w:eastAsia="Times New Roman" w:hAnsi="Franklin Gothic Book" w:cs="Times New Roman"/>
      <w:b/>
      <w:bCs/>
      <w:color w:val="00000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63E4"/>
    <w:rPr>
      <w:rFonts w:ascii="Franklin Gothic Book" w:eastAsia="Times New Roman" w:hAnsi="Franklin Gothic Book" w:cs="Times New Roman"/>
      <w:kern w:val="36"/>
      <w:sz w:val="48"/>
      <w:szCs w:val="48"/>
    </w:rPr>
  </w:style>
  <w:style w:type="character" w:customStyle="1" w:styleId="Heading2Char">
    <w:name w:val="Heading 2 Char"/>
    <w:basedOn w:val="DefaultParagraphFont"/>
    <w:link w:val="Heading2"/>
    <w:uiPriority w:val="9"/>
    <w:rsid w:val="004F63E4"/>
    <w:rPr>
      <w:rFonts w:ascii="Franklin Gothic Book" w:eastAsia="Times New Roman" w:hAnsi="Franklin Gothic Book" w:cs="Times New Roman"/>
      <w:b/>
      <w:bCs/>
      <w:color w:val="000000"/>
      <w:sz w:val="36"/>
      <w:szCs w:val="36"/>
    </w:rPr>
  </w:style>
  <w:style w:type="table" w:customStyle="1" w:styleId="ZipTables">
    <w:name w:val="Zip Tables"/>
    <w:basedOn w:val="TableNormal"/>
    <w:uiPriority w:val="99"/>
    <w:rsid w:val="00DE49C6"/>
    <w:pPr>
      <w:spacing w:after="0" w:line="240" w:lineRule="auto"/>
    </w:pPr>
    <w:rPr>
      <w:rFonts w:ascii="Open Sans" w:hAnsi="Open Sans"/>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44" w:type="dxa"/>
        <w:bottom w:w="144" w:type="dxa"/>
        <w:right w:w="144" w:type="dxa"/>
      </w:tblCellMar>
    </w:tblPr>
    <w:tcPr>
      <w:shd w:val="clear" w:color="auto" w:fill="auto"/>
    </w:tcPr>
  </w:style>
  <w:style w:type="character" w:styleId="Hyperlink">
    <w:name w:val="Hyperlink"/>
    <w:basedOn w:val="DefaultParagraphFont"/>
    <w:uiPriority w:val="99"/>
    <w:unhideWhenUsed/>
    <w:rsid w:val="00DE49C6"/>
    <w:rPr>
      <w:color w:val="0563C1" w:themeColor="hyperlink"/>
      <w:u w:val="single"/>
    </w:rPr>
  </w:style>
  <w:style w:type="paragraph" w:customStyle="1" w:styleId="has-text-align-center">
    <w:name w:val="has-text-align-center"/>
    <w:basedOn w:val="Normal"/>
    <w:rsid w:val="00AE2272"/>
    <w:pPr>
      <w:spacing w:before="100" w:beforeAutospacing="1" w:after="100" w:afterAutospacing="1" w:line="240" w:lineRule="auto"/>
    </w:pPr>
    <w:rPr>
      <w:rFonts w:ascii="Times New Roman" w:eastAsia="Times New Roman" w:hAnsi="Times New Roman" w:cs="Times New Roman"/>
      <w:szCs w:val="24"/>
    </w:rPr>
  </w:style>
  <w:style w:type="character" w:styleId="Strong">
    <w:name w:val="Strong"/>
    <w:basedOn w:val="DefaultParagraphFont"/>
    <w:uiPriority w:val="22"/>
    <w:qFormat/>
    <w:rsid w:val="00AE2272"/>
    <w:rPr>
      <w:b/>
      <w:bCs/>
    </w:rPr>
  </w:style>
  <w:style w:type="paragraph" w:customStyle="1" w:styleId="agenda">
    <w:name w:val="agenda"/>
    <w:basedOn w:val="Normal"/>
    <w:rsid w:val="00AE2272"/>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E2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63E4"/>
    <w:pPr>
      <w:ind w:left="720"/>
      <w:contextualSpacing/>
    </w:pPr>
  </w:style>
  <w:style w:type="paragraph" w:customStyle="1" w:styleId="ydp27558c92msonormal">
    <w:name w:val="ydp27558c92msonormal"/>
    <w:basedOn w:val="Normal"/>
    <w:rsid w:val="007C40F4"/>
    <w:pPr>
      <w:spacing w:before="100" w:beforeAutospacing="1" w:after="100" w:afterAutospacing="1" w:line="240" w:lineRule="auto"/>
    </w:pPr>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831892">
      <w:bodyDiv w:val="1"/>
      <w:marLeft w:val="0"/>
      <w:marRight w:val="0"/>
      <w:marTop w:val="0"/>
      <w:marBottom w:val="0"/>
      <w:divBdr>
        <w:top w:val="none" w:sz="0" w:space="0" w:color="auto"/>
        <w:left w:val="none" w:sz="0" w:space="0" w:color="auto"/>
        <w:bottom w:val="none" w:sz="0" w:space="0" w:color="auto"/>
        <w:right w:val="none" w:sz="0" w:space="0" w:color="auto"/>
      </w:divBdr>
    </w:div>
    <w:div w:id="2091459242">
      <w:bodyDiv w:val="1"/>
      <w:marLeft w:val="0"/>
      <w:marRight w:val="0"/>
      <w:marTop w:val="0"/>
      <w:marBottom w:val="0"/>
      <w:divBdr>
        <w:top w:val="none" w:sz="0" w:space="0" w:color="auto"/>
        <w:left w:val="none" w:sz="0" w:space="0" w:color="auto"/>
        <w:bottom w:val="none" w:sz="0" w:space="0" w:color="auto"/>
        <w:right w:val="none" w:sz="0" w:space="0" w:color="auto"/>
      </w:divBdr>
      <w:divsChild>
        <w:div w:id="2155490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840</TotalTime>
  <Pages>3</Pages>
  <Words>547</Words>
  <Characters>3173</Characters>
  <Application>Microsoft Office Word</Application>
  <DocSecurity>0</DocSecurity>
  <Lines>109</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Tallon</dc:creator>
  <cp:keywords/>
  <dc:description/>
  <cp:lastModifiedBy>Dana Tallon</cp:lastModifiedBy>
  <cp:revision>5</cp:revision>
  <cp:lastPrinted>2024-12-04T19:00:00Z</cp:lastPrinted>
  <dcterms:created xsi:type="dcterms:W3CDTF">2024-12-04T18:42:00Z</dcterms:created>
  <dcterms:modified xsi:type="dcterms:W3CDTF">2024-12-09T15:14:00Z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aa7689d6-f23f-49aa-b816-7bf3eb0d87a6</vt:lpwstr>
  </property>
</Properties>
</file>